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F38" w14:textId="77777777" w:rsidR="003F40A9" w:rsidRPr="00B46E9D" w:rsidRDefault="003F40A9">
      <w:pPr>
        <w:spacing w:before="8" w:line="100" w:lineRule="exact"/>
        <w:rPr>
          <w:rFonts w:ascii="Arial" w:hAnsi="Arial" w:cs="Arial"/>
          <w:sz w:val="10"/>
          <w:szCs w:val="10"/>
        </w:rPr>
      </w:pPr>
    </w:p>
    <w:p w14:paraId="0415DBDE" w14:textId="77777777" w:rsidR="003F40A9" w:rsidRPr="00B46E9D" w:rsidRDefault="003F40A9">
      <w:pPr>
        <w:spacing w:line="200" w:lineRule="exact"/>
        <w:rPr>
          <w:rFonts w:ascii="Arial" w:hAnsi="Arial" w:cs="Arial"/>
          <w:sz w:val="20"/>
          <w:szCs w:val="20"/>
        </w:rPr>
      </w:pPr>
    </w:p>
    <w:p w14:paraId="55A082ED" w14:textId="77777777" w:rsidR="003F40A9" w:rsidRPr="00B46E9D" w:rsidRDefault="003F40A9">
      <w:pPr>
        <w:spacing w:line="200" w:lineRule="exact"/>
        <w:rPr>
          <w:rFonts w:ascii="Arial" w:hAnsi="Arial" w:cs="Arial"/>
          <w:sz w:val="20"/>
          <w:szCs w:val="20"/>
        </w:rPr>
      </w:pPr>
    </w:p>
    <w:p w14:paraId="09CBAF8B" w14:textId="77777777" w:rsidR="003F40A9" w:rsidRPr="00B46E9D" w:rsidRDefault="003F40A9">
      <w:pPr>
        <w:spacing w:line="200" w:lineRule="exact"/>
        <w:rPr>
          <w:rFonts w:ascii="Arial" w:hAnsi="Arial" w:cs="Arial"/>
          <w:sz w:val="20"/>
          <w:szCs w:val="20"/>
        </w:rPr>
      </w:pPr>
    </w:p>
    <w:p w14:paraId="661A1B1F" w14:textId="77777777" w:rsidR="003F40A9" w:rsidRPr="00B46E9D" w:rsidRDefault="003F40A9">
      <w:pPr>
        <w:spacing w:line="200" w:lineRule="exact"/>
        <w:rPr>
          <w:rFonts w:ascii="Arial" w:hAnsi="Arial" w:cs="Arial"/>
          <w:sz w:val="20"/>
          <w:szCs w:val="20"/>
        </w:rPr>
        <w:sectPr w:rsidR="003F40A9" w:rsidRPr="00B46E9D" w:rsidSect="00283C5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1560" w:right="1080" w:bottom="540" w:left="1340" w:header="730" w:footer="357" w:gutter="0"/>
          <w:cols w:space="720"/>
          <w:docGrid w:linePitch="299"/>
        </w:sectPr>
      </w:pPr>
    </w:p>
    <w:p w14:paraId="128F53E0" w14:textId="77777777" w:rsidR="003F40A9" w:rsidRPr="00B46E9D" w:rsidRDefault="006C71F9">
      <w:pPr>
        <w:pStyle w:val="BodyText"/>
        <w:tabs>
          <w:tab w:val="left" w:pos="4476"/>
        </w:tabs>
        <w:spacing w:before="52"/>
        <w:rPr>
          <w:rFonts w:ascii="Arial" w:hAnsi="Arial" w:cs="Arial"/>
        </w:rPr>
      </w:pPr>
      <w:r w:rsidRPr="00B46E9D">
        <w:rPr>
          <w:rFonts w:ascii="Arial" w:hAnsi="Arial" w:cs="Arial"/>
          <w:color w:val="595959"/>
        </w:rPr>
        <w:t>School/Dist</w:t>
      </w:r>
      <w:r w:rsidRPr="00B46E9D">
        <w:rPr>
          <w:rFonts w:ascii="Arial" w:hAnsi="Arial" w:cs="Arial"/>
          <w:color w:val="595959"/>
          <w:spacing w:val="-1"/>
        </w:rPr>
        <w:t>r</w:t>
      </w:r>
      <w:r w:rsidRPr="00B46E9D">
        <w:rPr>
          <w:rFonts w:ascii="Arial" w:hAnsi="Arial" w:cs="Arial"/>
          <w:color w:val="595959"/>
        </w:rPr>
        <w:t xml:space="preserve">ict: </w:t>
      </w:r>
      <w:r w:rsidRPr="00B46E9D">
        <w:rPr>
          <w:rFonts w:ascii="Arial" w:hAnsi="Arial" w:cs="Arial"/>
          <w:color w:val="595959"/>
          <w:u w:val="single" w:color="585858"/>
        </w:rPr>
        <w:t xml:space="preserve"> </w:t>
      </w:r>
      <w:r w:rsidRPr="00B46E9D">
        <w:rPr>
          <w:rFonts w:ascii="Arial" w:hAnsi="Arial" w:cs="Arial"/>
          <w:color w:val="595959"/>
          <w:u w:val="single" w:color="585858"/>
        </w:rPr>
        <w:tab/>
      </w:r>
    </w:p>
    <w:p w14:paraId="1F916329" w14:textId="77777777" w:rsidR="003F40A9" w:rsidRPr="00B46E9D" w:rsidRDefault="006C71F9">
      <w:pPr>
        <w:pStyle w:val="BodyText"/>
        <w:tabs>
          <w:tab w:val="left" w:pos="1862"/>
        </w:tabs>
        <w:spacing w:before="52"/>
        <w:rPr>
          <w:rFonts w:ascii="Arial" w:hAnsi="Arial" w:cs="Arial"/>
        </w:rPr>
      </w:pPr>
      <w:r w:rsidRPr="00B46E9D">
        <w:rPr>
          <w:rFonts w:ascii="Arial" w:hAnsi="Arial" w:cs="Arial"/>
        </w:rPr>
        <w:br w:type="column"/>
      </w:r>
      <w:r w:rsidRPr="00B46E9D">
        <w:rPr>
          <w:rFonts w:ascii="Arial" w:hAnsi="Arial" w:cs="Arial"/>
          <w:color w:val="595959"/>
        </w:rPr>
        <w:t>Grad</w:t>
      </w:r>
      <w:r w:rsidRPr="00B46E9D">
        <w:rPr>
          <w:rFonts w:ascii="Arial" w:hAnsi="Arial" w:cs="Arial"/>
          <w:color w:val="595959"/>
          <w:spacing w:val="-1"/>
        </w:rPr>
        <w:t>e</w:t>
      </w:r>
      <w:r w:rsidRPr="00B46E9D">
        <w:rPr>
          <w:rFonts w:ascii="Arial" w:hAnsi="Arial" w:cs="Arial"/>
          <w:color w:val="595959"/>
        </w:rPr>
        <w:t xml:space="preserve">(s): </w:t>
      </w:r>
      <w:r w:rsidRPr="00B46E9D">
        <w:rPr>
          <w:rFonts w:ascii="Arial" w:hAnsi="Arial" w:cs="Arial"/>
          <w:color w:val="595959"/>
          <w:u w:val="single" w:color="585858"/>
        </w:rPr>
        <w:t xml:space="preserve"> </w:t>
      </w:r>
      <w:r w:rsidRPr="00B46E9D">
        <w:rPr>
          <w:rFonts w:ascii="Arial" w:hAnsi="Arial" w:cs="Arial"/>
          <w:color w:val="595959"/>
          <w:u w:val="single" w:color="585858"/>
        </w:rPr>
        <w:tab/>
      </w:r>
    </w:p>
    <w:p w14:paraId="2795EADF" w14:textId="77777777" w:rsidR="003F40A9" w:rsidRPr="00B46E9D" w:rsidRDefault="006C71F9">
      <w:pPr>
        <w:pStyle w:val="BodyText"/>
        <w:tabs>
          <w:tab w:val="left" w:pos="2526"/>
        </w:tabs>
        <w:spacing w:before="52"/>
        <w:rPr>
          <w:rFonts w:ascii="Arial" w:hAnsi="Arial" w:cs="Arial"/>
        </w:rPr>
      </w:pPr>
      <w:r w:rsidRPr="00B46E9D">
        <w:rPr>
          <w:rFonts w:ascii="Arial" w:hAnsi="Arial" w:cs="Arial"/>
        </w:rPr>
        <w:br w:type="column"/>
      </w:r>
      <w:r w:rsidRPr="00B46E9D">
        <w:rPr>
          <w:rFonts w:ascii="Arial" w:hAnsi="Arial" w:cs="Arial"/>
          <w:color w:val="595959"/>
        </w:rPr>
        <w:t xml:space="preserve">Date: </w:t>
      </w:r>
      <w:r w:rsidRPr="00B46E9D">
        <w:rPr>
          <w:rFonts w:ascii="Arial" w:hAnsi="Arial" w:cs="Arial"/>
          <w:color w:val="595959"/>
          <w:u w:val="single" w:color="585858"/>
        </w:rPr>
        <w:t xml:space="preserve"> </w:t>
      </w:r>
      <w:r w:rsidRPr="00B46E9D">
        <w:rPr>
          <w:rFonts w:ascii="Arial" w:hAnsi="Arial" w:cs="Arial"/>
          <w:color w:val="595959"/>
          <w:u w:val="single" w:color="585858"/>
        </w:rPr>
        <w:tab/>
      </w:r>
    </w:p>
    <w:p w14:paraId="3D6031B9" w14:textId="77777777" w:rsidR="003F40A9" w:rsidRPr="00B46E9D" w:rsidRDefault="003F40A9">
      <w:pPr>
        <w:rPr>
          <w:rFonts w:ascii="Arial" w:hAnsi="Arial" w:cs="Arial"/>
        </w:rPr>
        <w:sectPr w:rsidR="003F40A9" w:rsidRPr="00B46E9D">
          <w:type w:val="continuous"/>
          <w:pgSz w:w="15840" w:h="12240" w:orient="landscape"/>
          <w:pgMar w:top="1560" w:right="1080" w:bottom="540" w:left="1340" w:header="720" w:footer="720" w:gutter="0"/>
          <w:cols w:num="3" w:space="720" w:equalWidth="0">
            <w:col w:w="4477" w:space="188"/>
            <w:col w:w="1863" w:space="187"/>
            <w:col w:w="6705"/>
          </w:cols>
        </w:sectPr>
      </w:pPr>
    </w:p>
    <w:p w14:paraId="3FD07ADF" w14:textId="38AA665C" w:rsidR="003F40A9" w:rsidRPr="00B46E9D" w:rsidRDefault="006C71F9">
      <w:pPr>
        <w:pStyle w:val="BodyText"/>
        <w:tabs>
          <w:tab w:val="left" w:pos="2259"/>
          <w:tab w:val="left" w:pos="5859"/>
        </w:tabs>
        <w:spacing w:before="66"/>
        <w:rPr>
          <w:rFonts w:ascii="Arial" w:hAnsi="Arial" w:cs="Arial"/>
        </w:rPr>
      </w:pPr>
      <w:r w:rsidRPr="00B46E9D">
        <w:rPr>
          <w:rFonts w:ascii="Arial" w:hAnsi="Arial" w:cs="Arial"/>
          <w:color w:val="595959"/>
          <w:w w:val="105"/>
        </w:rPr>
        <w:t>Curricular</w:t>
      </w:r>
      <w:r w:rsidRPr="00B46E9D">
        <w:rPr>
          <w:rFonts w:ascii="Arial" w:hAnsi="Arial" w:cs="Arial"/>
          <w:color w:val="595959"/>
          <w:spacing w:val="-22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Area:</w:t>
      </w:r>
      <w:r w:rsidRPr="00B46E9D">
        <w:rPr>
          <w:rFonts w:ascii="Arial" w:hAnsi="Arial" w:cs="Arial"/>
          <w:color w:val="595959"/>
          <w:w w:val="105"/>
        </w:rPr>
        <w:tab/>
      </w:r>
      <w:r w:rsidRPr="00B46E9D">
        <w:rPr>
          <w:rFonts w:ascii="MS Mincho" w:eastAsia="MS Mincho" w:hAnsi="MS Mincho" w:cs="MS Mincho"/>
          <w:color w:val="595959"/>
          <w:w w:val="105"/>
        </w:rPr>
        <w:t>☐</w:t>
      </w:r>
      <w:r w:rsidRPr="00B46E9D">
        <w:rPr>
          <w:rFonts w:ascii="Arial" w:eastAsia="Apple Symbols" w:hAnsi="Arial" w:cs="Arial"/>
          <w:color w:val="595959"/>
          <w:spacing w:val="-19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Literacy</w:t>
      </w:r>
      <w:r w:rsidRPr="00B46E9D">
        <w:rPr>
          <w:rFonts w:ascii="Arial" w:hAnsi="Arial" w:cs="Arial"/>
          <w:color w:val="595959"/>
          <w:spacing w:val="70"/>
          <w:w w:val="105"/>
        </w:rPr>
        <w:t xml:space="preserve"> </w:t>
      </w:r>
      <w:r w:rsidRPr="00B46E9D">
        <w:rPr>
          <w:rFonts w:ascii="MS Mincho" w:eastAsia="MS Mincho" w:hAnsi="MS Mincho" w:cs="MS Mincho"/>
          <w:color w:val="595959"/>
          <w:w w:val="105"/>
        </w:rPr>
        <w:t>☐</w:t>
      </w:r>
      <w:r w:rsidRPr="00B46E9D">
        <w:rPr>
          <w:rFonts w:ascii="Arial" w:eastAsia="Apple Symbols" w:hAnsi="Arial" w:cs="Arial"/>
          <w:color w:val="595959"/>
          <w:spacing w:val="-19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Mathematics</w:t>
      </w:r>
      <w:r w:rsidRPr="00B46E9D">
        <w:rPr>
          <w:rFonts w:ascii="Arial" w:hAnsi="Arial" w:cs="Arial"/>
          <w:color w:val="595959"/>
          <w:w w:val="105"/>
        </w:rPr>
        <w:tab/>
      </w:r>
      <w:r w:rsidRPr="00B46E9D">
        <w:rPr>
          <w:rFonts w:ascii="MS Mincho" w:eastAsia="MS Mincho" w:hAnsi="MS Mincho" w:cs="MS Mincho"/>
          <w:color w:val="595959"/>
          <w:w w:val="105"/>
        </w:rPr>
        <w:t>☐</w:t>
      </w:r>
      <w:r w:rsidRPr="00B46E9D">
        <w:rPr>
          <w:rFonts w:ascii="Arial" w:eastAsia="Apple Symbols" w:hAnsi="Arial" w:cs="Arial"/>
          <w:color w:val="595959"/>
          <w:spacing w:val="-48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Behavior</w:t>
      </w:r>
      <w:r w:rsidRPr="00B46E9D">
        <w:rPr>
          <w:rFonts w:ascii="Arial" w:hAnsi="Arial" w:cs="Arial"/>
          <w:color w:val="595959"/>
          <w:spacing w:val="-41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/</w:t>
      </w:r>
      <w:r w:rsidRPr="00B46E9D">
        <w:rPr>
          <w:rFonts w:ascii="Arial" w:hAnsi="Arial" w:cs="Arial"/>
          <w:color w:val="595959"/>
          <w:spacing w:val="-39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Social</w:t>
      </w:r>
      <w:r w:rsidR="007C0001">
        <w:rPr>
          <w:rFonts w:ascii="Arial" w:hAnsi="Arial" w:cs="Arial"/>
          <w:color w:val="595959"/>
          <w:spacing w:val="-40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Emotional</w:t>
      </w:r>
      <w:r w:rsidRPr="00B46E9D">
        <w:rPr>
          <w:rFonts w:ascii="Arial" w:hAnsi="Arial" w:cs="Arial"/>
          <w:color w:val="595959"/>
          <w:spacing w:val="-39"/>
          <w:w w:val="105"/>
        </w:rPr>
        <w:t xml:space="preserve"> </w:t>
      </w:r>
      <w:r w:rsidRPr="00B46E9D">
        <w:rPr>
          <w:rFonts w:ascii="Arial" w:hAnsi="Arial" w:cs="Arial"/>
          <w:color w:val="595959"/>
          <w:w w:val="105"/>
        </w:rPr>
        <w:t>Learning</w:t>
      </w:r>
    </w:p>
    <w:p w14:paraId="3C0694AE" w14:textId="77777777" w:rsidR="003F40A9" w:rsidRPr="00B46E9D" w:rsidRDefault="003F40A9">
      <w:pPr>
        <w:spacing w:before="5" w:line="3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3557"/>
        <w:gridCol w:w="1694"/>
        <w:gridCol w:w="1704"/>
        <w:gridCol w:w="3907"/>
      </w:tblGrid>
      <w:tr w:rsidR="003F40A9" w:rsidRPr="00B46E9D" w14:paraId="25413C85" w14:textId="77777777" w:rsidTr="009E5821">
        <w:trPr>
          <w:cantSplit/>
          <w:trHeight w:hRule="exact" w:val="797"/>
          <w:tblHeader/>
        </w:trPr>
        <w:tc>
          <w:tcPr>
            <w:tcW w:w="2328" w:type="dxa"/>
            <w:tcBorders>
              <w:top w:val="single" w:sz="5" w:space="0" w:color="333334"/>
              <w:left w:val="single" w:sz="5" w:space="0" w:color="333334"/>
              <w:bottom w:val="single" w:sz="5" w:space="0" w:color="333334"/>
              <w:right w:val="single" w:sz="5" w:space="0" w:color="333334"/>
            </w:tcBorders>
            <w:shd w:val="clear" w:color="auto" w:fill="7F7F7F"/>
          </w:tcPr>
          <w:p w14:paraId="63829E9E" w14:textId="77777777" w:rsidR="003F40A9" w:rsidRPr="00B46E9D" w:rsidRDefault="006C71F9">
            <w:pPr>
              <w:pStyle w:val="TableParagraph"/>
              <w:spacing w:line="282" w:lineRule="exact"/>
              <w:ind w:left="362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Area of Need</w:t>
            </w:r>
          </w:p>
        </w:tc>
        <w:tc>
          <w:tcPr>
            <w:tcW w:w="3557" w:type="dxa"/>
            <w:tcBorders>
              <w:top w:val="single" w:sz="5" w:space="0" w:color="333334"/>
              <w:left w:val="single" w:sz="5" w:space="0" w:color="333334"/>
              <w:bottom w:val="single" w:sz="5" w:space="0" w:color="333334"/>
              <w:right w:val="single" w:sz="5" w:space="0" w:color="333334"/>
            </w:tcBorders>
            <w:shd w:val="clear" w:color="auto" w:fill="7F7F7F"/>
          </w:tcPr>
          <w:p w14:paraId="250BF136" w14:textId="77777777" w:rsidR="003F40A9" w:rsidRPr="00B46E9D" w:rsidRDefault="006C71F9">
            <w:pPr>
              <w:pStyle w:val="TableParagraph"/>
              <w:spacing w:line="282" w:lineRule="exact"/>
              <w:ind w:left="4"/>
              <w:jc w:val="center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Student</w:t>
            </w:r>
            <w:r w:rsidRPr="00B46E9D">
              <w:rPr>
                <w:rFonts w:ascii="Arial" w:eastAsia="Gotham Book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Group &amp;</w:t>
            </w:r>
          </w:p>
          <w:p w14:paraId="563167FA" w14:textId="77777777" w:rsidR="003F40A9" w:rsidRPr="00B46E9D" w:rsidRDefault="006C71F9">
            <w:pPr>
              <w:pStyle w:val="TableParagraph"/>
              <w:ind w:left="4"/>
              <w:jc w:val="center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i/>
                <w:color w:val="FFFFFF"/>
                <w:sz w:val="24"/>
                <w:szCs w:val="24"/>
              </w:rPr>
              <w:t>Intervention</w:t>
            </w:r>
          </w:p>
        </w:tc>
        <w:tc>
          <w:tcPr>
            <w:tcW w:w="1694" w:type="dxa"/>
            <w:tcBorders>
              <w:top w:val="single" w:sz="5" w:space="0" w:color="333334"/>
              <w:left w:val="single" w:sz="5" w:space="0" w:color="333334"/>
              <w:bottom w:val="single" w:sz="5" w:space="0" w:color="333334"/>
              <w:right w:val="single" w:sz="5" w:space="0" w:color="333334"/>
            </w:tcBorders>
            <w:shd w:val="clear" w:color="auto" w:fill="7F7F7F"/>
          </w:tcPr>
          <w:p w14:paraId="406EC6F9" w14:textId="77777777" w:rsidR="003F40A9" w:rsidRPr="00B46E9D" w:rsidRDefault="006C71F9">
            <w:pPr>
              <w:pStyle w:val="TableParagraph"/>
              <w:spacing w:before="3" w:line="288" w:lineRule="exact"/>
              <w:ind w:left="336" w:right="115" w:hanging="217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Intervention Provider</w:t>
            </w:r>
          </w:p>
        </w:tc>
        <w:tc>
          <w:tcPr>
            <w:tcW w:w="1704" w:type="dxa"/>
            <w:tcBorders>
              <w:top w:val="single" w:sz="5" w:space="0" w:color="333334"/>
              <w:left w:val="single" w:sz="5" w:space="0" w:color="333334"/>
              <w:bottom w:val="single" w:sz="5" w:space="0" w:color="333334"/>
              <w:right w:val="single" w:sz="5" w:space="0" w:color="333334"/>
            </w:tcBorders>
            <w:shd w:val="clear" w:color="auto" w:fill="7F7F7F"/>
          </w:tcPr>
          <w:p w14:paraId="74D42089" w14:textId="77777777" w:rsidR="003F40A9" w:rsidRPr="00B46E9D" w:rsidRDefault="006C71F9">
            <w:pPr>
              <w:pStyle w:val="TableParagraph"/>
              <w:spacing w:line="282" w:lineRule="exact"/>
              <w:ind w:left="554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3907" w:type="dxa"/>
            <w:tcBorders>
              <w:top w:val="single" w:sz="5" w:space="0" w:color="333334"/>
              <w:left w:val="single" w:sz="5" w:space="0" w:color="333334"/>
              <w:bottom w:val="single" w:sz="5" w:space="0" w:color="333334"/>
              <w:right w:val="single" w:sz="5" w:space="0" w:color="333334"/>
            </w:tcBorders>
            <w:shd w:val="clear" w:color="auto" w:fill="7F7F7F"/>
          </w:tcPr>
          <w:p w14:paraId="08F11F0F" w14:textId="77777777" w:rsidR="003F40A9" w:rsidRPr="00B46E9D" w:rsidRDefault="006C71F9">
            <w:pPr>
              <w:pStyle w:val="TableParagraph"/>
              <w:spacing w:line="282" w:lineRule="exact"/>
              <w:ind w:left="1"/>
              <w:jc w:val="center"/>
              <w:rPr>
                <w:rFonts w:ascii="Arial" w:eastAsia="Gotham Book" w:hAnsi="Arial" w:cs="Arial"/>
                <w:sz w:val="24"/>
                <w:szCs w:val="24"/>
              </w:rPr>
            </w:pPr>
            <w:r w:rsidRPr="00B46E9D">
              <w:rPr>
                <w:rFonts w:ascii="Arial" w:eastAsia="Gotham Book" w:hAnsi="Arial" w:cs="Arial"/>
                <w:color w:val="FFFFFF"/>
                <w:sz w:val="24"/>
                <w:szCs w:val="24"/>
              </w:rPr>
              <w:t>Location</w:t>
            </w:r>
          </w:p>
        </w:tc>
      </w:tr>
      <w:tr w:rsidR="003F40A9" w:rsidRPr="00B46E9D" w14:paraId="7A44EA21" w14:textId="77777777" w:rsidTr="009E5821">
        <w:trPr>
          <w:cantSplit/>
          <w:trHeight w:hRule="exact" w:val="1286"/>
          <w:tblHeader/>
        </w:trPr>
        <w:tc>
          <w:tcPr>
            <w:tcW w:w="2328" w:type="dxa"/>
            <w:tcBorders>
              <w:top w:val="single" w:sz="5" w:space="0" w:color="33333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8B63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5" w:space="0" w:color="33333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4355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5" w:space="0" w:color="33333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0313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33333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8A8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907" w:type="dxa"/>
            <w:tcBorders>
              <w:top w:val="single" w:sz="5" w:space="0" w:color="333334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ED2E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</w:tr>
      <w:tr w:rsidR="003F40A9" w:rsidRPr="00B46E9D" w14:paraId="6F10E598" w14:textId="77777777" w:rsidTr="009E5821">
        <w:trPr>
          <w:cantSplit/>
          <w:trHeight w:hRule="exact" w:val="1128"/>
          <w:tblHeader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EDE6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586A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9566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616A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06E9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</w:tr>
      <w:tr w:rsidR="003F40A9" w:rsidRPr="00B46E9D" w14:paraId="72885ABA" w14:textId="77777777" w:rsidTr="009E5821">
        <w:trPr>
          <w:cantSplit/>
          <w:trHeight w:hRule="exact" w:val="1123"/>
          <w:tblHeader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4E6F6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5730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B4F7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2A1E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9831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</w:tr>
      <w:tr w:rsidR="003F40A9" w:rsidRPr="00B46E9D" w14:paraId="1FFA6219" w14:textId="77777777" w:rsidTr="009E5821">
        <w:trPr>
          <w:cantSplit/>
          <w:trHeight w:hRule="exact" w:val="1128"/>
          <w:tblHeader/>
        </w:trPr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83FC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4279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F366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68EC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E98C" w14:textId="77777777" w:rsidR="003F40A9" w:rsidRPr="00B46E9D" w:rsidRDefault="003F40A9">
            <w:pPr>
              <w:rPr>
                <w:rFonts w:ascii="Arial" w:hAnsi="Arial" w:cs="Arial"/>
              </w:rPr>
            </w:pPr>
          </w:p>
        </w:tc>
      </w:tr>
    </w:tbl>
    <w:p w14:paraId="6392226F" w14:textId="77777777" w:rsidR="003F40A9" w:rsidRPr="00B46E9D" w:rsidRDefault="003F40A9">
      <w:pPr>
        <w:spacing w:before="5" w:line="280" w:lineRule="exact"/>
        <w:rPr>
          <w:rFonts w:ascii="Arial" w:hAnsi="Arial" w:cs="Arial"/>
          <w:sz w:val="28"/>
          <w:szCs w:val="28"/>
        </w:rPr>
      </w:pPr>
    </w:p>
    <w:p w14:paraId="783FF5DB" w14:textId="77777777" w:rsidR="003F40A9" w:rsidRPr="00B46E9D" w:rsidRDefault="006C71F9">
      <w:pPr>
        <w:pStyle w:val="BodyText"/>
        <w:numPr>
          <w:ilvl w:val="0"/>
          <w:numId w:val="1"/>
        </w:numPr>
        <w:tabs>
          <w:tab w:val="left" w:pos="459"/>
        </w:tabs>
        <w:spacing w:line="284" w:lineRule="exact"/>
        <w:ind w:left="460" w:right="942"/>
        <w:rPr>
          <w:rFonts w:ascii="Arial" w:hAnsi="Arial" w:cs="Arial"/>
        </w:rPr>
      </w:pPr>
      <w:r w:rsidRPr="00B46E9D">
        <w:rPr>
          <w:rFonts w:ascii="Arial" w:hAnsi="Arial" w:cs="Arial"/>
          <w:color w:val="595959"/>
        </w:rPr>
        <w:t>Area of Need and Student Groups &amp; Intervention are identified by screening, progre</w:t>
      </w:r>
      <w:r w:rsidRPr="00B46E9D">
        <w:rPr>
          <w:rFonts w:ascii="Arial" w:hAnsi="Arial" w:cs="Arial"/>
          <w:color w:val="595959"/>
          <w:spacing w:val="-1"/>
        </w:rPr>
        <w:t>s</w:t>
      </w:r>
      <w:r w:rsidRPr="00B46E9D">
        <w:rPr>
          <w:rFonts w:ascii="Arial" w:hAnsi="Arial" w:cs="Arial"/>
          <w:color w:val="595959"/>
        </w:rPr>
        <w:t>s monitoring, or previous assessment; available interventions are located on the Tiered Intervention Matrix.</w:t>
      </w:r>
    </w:p>
    <w:p w14:paraId="48C7C439" w14:textId="77777777" w:rsidR="003F40A9" w:rsidRPr="00B46E9D" w:rsidRDefault="006C71F9">
      <w:pPr>
        <w:pStyle w:val="BodyText"/>
        <w:numPr>
          <w:ilvl w:val="0"/>
          <w:numId w:val="1"/>
        </w:numPr>
        <w:tabs>
          <w:tab w:val="left" w:pos="459"/>
        </w:tabs>
        <w:spacing w:line="308" w:lineRule="exact"/>
        <w:ind w:left="460"/>
        <w:rPr>
          <w:rFonts w:ascii="Arial" w:hAnsi="Arial" w:cs="Arial"/>
        </w:rPr>
      </w:pPr>
      <w:r w:rsidRPr="00B46E9D">
        <w:rPr>
          <w:rFonts w:ascii="Arial" w:hAnsi="Arial" w:cs="Arial"/>
          <w:color w:val="595959"/>
        </w:rPr>
        <w:t>N/A means Not Applicable means no current needs identified by dat</w:t>
      </w:r>
      <w:r w:rsidRPr="00B46E9D">
        <w:rPr>
          <w:rFonts w:ascii="Arial" w:hAnsi="Arial" w:cs="Arial"/>
          <w:color w:val="595959"/>
          <w:spacing w:val="-1"/>
        </w:rPr>
        <w:t>a</w:t>
      </w:r>
      <w:r w:rsidRPr="00B46E9D">
        <w:rPr>
          <w:rFonts w:ascii="Arial" w:hAnsi="Arial" w:cs="Arial"/>
          <w:color w:val="595959"/>
        </w:rPr>
        <w:t>.</w:t>
      </w:r>
    </w:p>
    <w:p w14:paraId="32BFADAD" w14:textId="1220F725" w:rsidR="003F40A9" w:rsidRPr="00B46E9D" w:rsidRDefault="006C71F9" w:rsidP="00B46E9D">
      <w:pPr>
        <w:pStyle w:val="BodyText"/>
        <w:numPr>
          <w:ilvl w:val="0"/>
          <w:numId w:val="1"/>
        </w:numPr>
        <w:tabs>
          <w:tab w:val="left" w:pos="459"/>
        </w:tabs>
        <w:spacing w:before="3" w:line="218" w:lineRule="auto"/>
        <w:ind w:left="460" w:right="813"/>
        <w:rPr>
          <w:rFonts w:ascii="Arial" w:hAnsi="Arial" w:cs="Arial"/>
        </w:rPr>
        <w:sectPr w:rsidR="003F40A9" w:rsidRPr="00B46E9D">
          <w:type w:val="continuous"/>
          <w:pgSz w:w="15840" w:h="12240" w:orient="landscape"/>
          <w:pgMar w:top="1560" w:right="1080" w:bottom="540" w:left="1340" w:header="720" w:footer="720" w:gutter="0"/>
          <w:cols w:space="720"/>
        </w:sectPr>
      </w:pPr>
      <w:r w:rsidRPr="00B46E9D">
        <w:rPr>
          <w:rFonts w:ascii="Arial" w:hAnsi="Arial" w:cs="Arial"/>
          <w:color w:val="595959"/>
        </w:rPr>
        <w:t xml:space="preserve">Intervention Providers, Time, and Location are the available personnel, time, </w:t>
      </w:r>
      <w:r w:rsidRPr="00B46E9D">
        <w:rPr>
          <w:rFonts w:ascii="Arial" w:hAnsi="Arial" w:cs="Arial"/>
          <w:color w:val="595959"/>
          <w:spacing w:val="-1"/>
        </w:rPr>
        <w:t>a</w:t>
      </w:r>
      <w:r w:rsidRPr="00B46E9D">
        <w:rPr>
          <w:rFonts w:ascii="Arial" w:hAnsi="Arial" w:cs="Arial"/>
          <w:color w:val="595959"/>
        </w:rPr>
        <w:t>nd space located on the Resource Inventory and Master Schedul</w:t>
      </w:r>
      <w:r w:rsidR="009E5821">
        <w:rPr>
          <w:rFonts w:ascii="Arial" w:hAnsi="Arial" w:cs="Arial"/>
          <w:color w:val="595959"/>
        </w:rPr>
        <w:t>e</w:t>
      </w:r>
    </w:p>
    <w:p w14:paraId="7E76A00F" w14:textId="7419B301" w:rsidR="003F40A9" w:rsidRPr="009E5821" w:rsidRDefault="003F40A9" w:rsidP="009E5821">
      <w:pPr>
        <w:spacing w:before="7" w:line="170" w:lineRule="exact"/>
        <w:rPr>
          <w:sz w:val="2"/>
          <w:szCs w:val="2"/>
        </w:rPr>
      </w:pPr>
    </w:p>
    <w:sectPr w:rsidR="003F40A9" w:rsidRPr="009E5821" w:rsidSect="00B46E9D">
      <w:pgSz w:w="15840" w:h="12240" w:orient="landscape"/>
      <w:pgMar w:top="1560" w:right="1320" w:bottom="540" w:left="1340" w:header="730" w:footer="357" w:gutter="0"/>
      <w:cols w:num="4" w:space="720" w:equalWidth="0">
        <w:col w:w="4477" w:space="188"/>
        <w:col w:w="1949" w:space="187"/>
        <w:col w:w="2527" w:space="2306"/>
        <w:col w:w="15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0C96" w14:textId="77777777" w:rsidR="002803F3" w:rsidRDefault="002803F3">
      <w:r>
        <w:separator/>
      </w:r>
    </w:p>
  </w:endnote>
  <w:endnote w:type="continuationSeparator" w:id="0">
    <w:p w14:paraId="46D79EBD" w14:textId="77777777" w:rsidR="002803F3" w:rsidRDefault="0028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2950" w14:textId="32996E47" w:rsidR="003F40A9" w:rsidRDefault="003F40A9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1F79" w14:textId="44BD04EB" w:rsidR="009E5821" w:rsidRDefault="009E5821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2728669" wp14:editId="3C96BF2D">
              <wp:extent cx="1562735" cy="101600"/>
              <wp:effectExtent l="0" t="0" r="18415" b="1270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822D3" w14:textId="77777777" w:rsidR="009E5821" w:rsidRDefault="009E5821" w:rsidP="009E5821">
                          <w:pPr>
                            <w:spacing w:line="140" w:lineRule="exact"/>
                            <w:ind w:left="20"/>
                            <w:rPr>
                              <w:rFonts w:ascii="Gotham Book" w:eastAsia="Gotham Book" w:hAnsi="Gotham Book" w:cs="Gotham Book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otham Book" w:eastAsia="Gotham Book" w:hAnsi="Gotham Book" w:cs="Gotham Book"/>
                              <w:sz w:val="12"/>
                              <w:szCs w:val="12"/>
                            </w:rPr>
                            <w:t>Copyright 2017 SWIFT Education 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728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23.0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" filled="f" stroked="f">
              <v:textbox inset="0,0,0,0">
                <w:txbxContent>
                  <w:p w14:paraId="7ED822D3" w14:textId="77777777" w:rsidR="009E5821" w:rsidRDefault="009E5821" w:rsidP="009E5821">
                    <w:pPr>
                      <w:spacing w:line="140" w:lineRule="exact"/>
                      <w:ind w:left="20"/>
                      <w:rPr>
                        <w:rFonts w:ascii="Gotham Book" w:eastAsia="Gotham Book" w:hAnsi="Gotham Book" w:cs="Gotham Book"/>
                        <w:sz w:val="12"/>
                        <w:szCs w:val="12"/>
                      </w:rPr>
                    </w:pPr>
                    <w:r>
                      <w:rPr>
                        <w:rFonts w:ascii="Gotham Book" w:eastAsia="Gotham Book" w:hAnsi="Gotham Book" w:cs="Gotham Book"/>
                        <w:sz w:val="12"/>
                        <w:szCs w:val="12"/>
                      </w:rPr>
                      <w:t>Copyright 2017 SWIFT Education Center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764C" w14:textId="77777777" w:rsidR="002803F3" w:rsidRDefault="002803F3">
      <w:r>
        <w:separator/>
      </w:r>
    </w:p>
  </w:footnote>
  <w:footnote w:type="continuationSeparator" w:id="0">
    <w:p w14:paraId="5DFFBB3A" w14:textId="77777777" w:rsidR="002803F3" w:rsidRDefault="0028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1B67" w14:textId="77777777" w:rsidR="00283C58" w:rsidRPr="00B46E9D" w:rsidRDefault="00283C58" w:rsidP="00283C58">
    <w:pPr>
      <w:spacing w:line="596" w:lineRule="exact"/>
      <w:ind w:left="20"/>
      <w:jc w:val="right"/>
      <w:rPr>
        <w:rFonts w:ascii="Arial" w:eastAsia="Ideal Sans" w:hAnsi="Arial" w:cs="Arial"/>
        <w:sz w:val="55"/>
        <w:szCs w:val="55"/>
      </w:rPr>
    </w:pPr>
    <w:r>
      <w:rPr>
        <w:rFonts w:ascii="Arial" w:eastAsia="Ideal Sans" w:hAnsi="Arial" w:cs="Arial"/>
        <w:b/>
        <w:bCs/>
        <w:noProof/>
        <w:color w:val="25B1BE"/>
        <w:spacing w:val="8"/>
        <w:sz w:val="55"/>
        <w:szCs w:val="55"/>
      </w:rPr>
      <w:drawing>
        <wp:anchor distT="0" distB="0" distL="114300" distR="114300" simplePos="0" relativeHeight="251663872" behindDoc="1" locked="0" layoutInCell="1" allowOverlap="1" wp14:anchorId="3728F460" wp14:editId="3933D088">
          <wp:simplePos x="0" y="0"/>
          <wp:positionH relativeFrom="page">
            <wp:posOffset>866775</wp:posOffset>
          </wp:positionH>
          <wp:positionV relativeFrom="page">
            <wp:posOffset>367665</wp:posOffset>
          </wp:positionV>
          <wp:extent cx="1941195" cy="4572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E9D">
      <w:rPr>
        <w:rFonts w:ascii="Arial" w:eastAsia="Ideal Sans" w:hAnsi="Arial" w:cs="Arial"/>
        <w:b/>
        <w:bCs/>
        <w:color w:val="25B1BE"/>
        <w:spacing w:val="8"/>
        <w:w w:val="95"/>
        <w:sz w:val="55"/>
        <w:szCs w:val="55"/>
      </w:rPr>
      <w:t>M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TS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S</w:t>
    </w:r>
    <w:r w:rsidRPr="00B46E9D">
      <w:rPr>
        <w:rFonts w:ascii="Arial" w:eastAsia="Ideal Sans" w:hAnsi="Arial" w:cs="Arial"/>
        <w:b/>
        <w:bCs/>
        <w:color w:val="25B1BE"/>
        <w:spacing w:val="6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e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r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ven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o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spacing w:val="7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P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l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a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nn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g</w:t>
    </w:r>
    <w:r w:rsidRPr="00B46E9D">
      <w:rPr>
        <w:rFonts w:ascii="Arial" w:eastAsia="Ideal Sans" w:hAnsi="Arial" w:cs="Arial"/>
        <w:b/>
        <w:bCs/>
        <w:color w:val="25B1BE"/>
        <w:spacing w:val="6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oo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l</w:t>
    </w:r>
  </w:p>
  <w:p w14:paraId="6E5B145C" w14:textId="77777777" w:rsidR="00283C58" w:rsidRDefault="00283C58" w:rsidP="00283C58">
    <w:pPr>
      <w:pStyle w:val="Header"/>
    </w:pPr>
  </w:p>
  <w:p w14:paraId="0CE17EE9" w14:textId="31775C78" w:rsidR="003F40A9" w:rsidRDefault="003F40A9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FC57" w14:textId="4AD6DB2D" w:rsidR="007C0001" w:rsidRPr="00B46E9D" w:rsidRDefault="007C0001" w:rsidP="007C0001">
    <w:pPr>
      <w:spacing w:line="596" w:lineRule="exact"/>
      <w:ind w:left="20"/>
      <w:jc w:val="right"/>
      <w:rPr>
        <w:rFonts w:ascii="Arial" w:eastAsia="Ideal Sans" w:hAnsi="Arial" w:cs="Arial"/>
        <w:sz w:val="55"/>
        <w:szCs w:val="55"/>
      </w:rPr>
    </w:pPr>
    <w:r>
      <w:rPr>
        <w:rFonts w:ascii="Arial" w:eastAsia="Ideal Sans" w:hAnsi="Arial" w:cs="Arial"/>
        <w:b/>
        <w:bCs/>
        <w:noProof/>
        <w:color w:val="25B1BE"/>
        <w:spacing w:val="8"/>
        <w:sz w:val="55"/>
        <w:szCs w:val="55"/>
      </w:rPr>
      <w:drawing>
        <wp:anchor distT="0" distB="0" distL="114300" distR="114300" simplePos="0" relativeHeight="251659776" behindDoc="1" locked="0" layoutInCell="1" allowOverlap="1" wp14:anchorId="1AD740F3" wp14:editId="16FC6599">
          <wp:simplePos x="0" y="0"/>
          <wp:positionH relativeFrom="page">
            <wp:posOffset>866775</wp:posOffset>
          </wp:positionH>
          <wp:positionV relativeFrom="page">
            <wp:posOffset>367665</wp:posOffset>
          </wp:positionV>
          <wp:extent cx="1941195" cy="4572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E9D">
      <w:rPr>
        <w:rFonts w:ascii="Arial" w:eastAsia="Ideal Sans" w:hAnsi="Arial" w:cs="Arial"/>
        <w:b/>
        <w:bCs/>
        <w:color w:val="25B1BE"/>
        <w:spacing w:val="8"/>
        <w:w w:val="95"/>
        <w:sz w:val="55"/>
        <w:szCs w:val="55"/>
      </w:rPr>
      <w:t>M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TS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S</w:t>
    </w:r>
    <w:r w:rsidRPr="00B46E9D">
      <w:rPr>
        <w:rFonts w:ascii="Arial" w:eastAsia="Ideal Sans" w:hAnsi="Arial" w:cs="Arial"/>
        <w:b/>
        <w:bCs/>
        <w:color w:val="25B1BE"/>
        <w:spacing w:val="6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e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r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ven</w:t>
    </w:r>
    <w:r w:rsidRPr="00B46E9D">
      <w:rPr>
        <w:rFonts w:ascii="Arial" w:eastAsia="Ideal Sans" w:hAnsi="Arial" w:cs="Arial"/>
        <w:b/>
        <w:bCs/>
        <w:color w:val="25B1BE"/>
        <w:spacing w:val="3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o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spacing w:val="7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P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l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a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nn</w:t>
    </w:r>
    <w:r w:rsidRPr="00B46E9D">
      <w:rPr>
        <w:rFonts w:ascii="Arial" w:eastAsia="Ideal Sans" w:hAnsi="Arial" w:cs="Arial"/>
        <w:b/>
        <w:bCs/>
        <w:color w:val="25B1BE"/>
        <w:spacing w:val="2"/>
        <w:w w:val="95"/>
        <w:sz w:val="55"/>
        <w:szCs w:val="55"/>
      </w:rPr>
      <w:t>i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n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g</w:t>
    </w:r>
    <w:r w:rsidRPr="00B46E9D">
      <w:rPr>
        <w:rFonts w:ascii="Arial" w:eastAsia="Ideal Sans" w:hAnsi="Arial" w:cs="Arial"/>
        <w:b/>
        <w:bCs/>
        <w:color w:val="25B1BE"/>
        <w:spacing w:val="6"/>
        <w:w w:val="95"/>
        <w:sz w:val="55"/>
        <w:szCs w:val="55"/>
      </w:rPr>
      <w:t xml:space="preserve"> </w:t>
    </w:r>
    <w:r w:rsidRPr="00B46E9D">
      <w:rPr>
        <w:rFonts w:ascii="Arial" w:eastAsia="Ideal Sans" w:hAnsi="Arial" w:cs="Arial"/>
        <w:b/>
        <w:bCs/>
        <w:color w:val="25B1BE"/>
        <w:spacing w:val="5"/>
        <w:w w:val="95"/>
        <w:sz w:val="55"/>
        <w:szCs w:val="55"/>
      </w:rPr>
      <w:t>T</w:t>
    </w:r>
    <w:r w:rsidRPr="00B46E9D">
      <w:rPr>
        <w:rFonts w:ascii="Arial" w:eastAsia="Ideal Sans" w:hAnsi="Arial" w:cs="Arial"/>
        <w:b/>
        <w:bCs/>
        <w:color w:val="25B1BE"/>
        <w:spacing w:val="4"/>
        <w:w w:val="95"/>
        <w:sz w:val="55"/>
        <w:szCs w:val="55"/>
      </w:rPr>
      <w:t>oo</w:t>
    </w:r>
    <w:r w:rsidRPr="00B46E9D">
      <w:rPr>
        <w:rFonts w:ascii="Arial" w:eastAsia="Ideal Sans" w:hAnsi="Arial" w:cs="Arial"/>
        <w:b/>
        <w:bCs/>
        <w:color w:val="25B1BE"/>
        <w:w w:val="95"/>
        <w:sz w:val="55"/>
        <w:szCs w:val="55"/>
      </w:rPr>
      <w:t>l</w:t>
    </w:r>
  </w:p>
  <w:p w14:paraId="7A7BA500" w14:textId="77777777" w:rsidR="007C0001" w:rsidRDefault="007C0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A06"/>
    <w:multiLevelType w:val="hybridMultilevel"/>
    <w:tmpl w:val="E00E06AC"/>
    <w:lvl w:ilvl="0" w:tplc="5ECAF73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color w:val="595959"/>
        <w:sz w:val="24"/>
        <w:szCs w:val="24"/>
      </w:rPr>
    </w:lvl>
    <w:lvl w:ilvl="1" w:tplc="8EB4F4EC">
      <w:start w:val="1"/>
      <w:numFmt w:val="bullet"/>
      <w:lvlText w:val="•"/>
      <w:lvlJc w:val="left"/>
      <w:rPr>
        <w:rFonts w:hint="default"/>
      </w:rPr>
    </w:lvl>
    <w:lvl w:ilvl="2" w:tplc="AFA84E58">
      <w:start w:val="1"/>
      <w:numFmt w:val="bullet"/>
      <w:lvlText w:val="•"/>
      <w:lvlJc w:val="left"/>
      <w:rPr>
        <w:rFonts w:hint="default"/>
      </w:rPr>
    </w:lvl>
    <w:lvl w:ilvl="3" w:tplc="DBC6CC0C">
      <w:start w:val="1"/>
      <w:numFmt w:val="bullet"/>
      <w:lvlText w:val="•"/>
      <w:lvlJc w:val="left"/>
      <w:rPr>
        <w:rFonts w:hint="default"/>
      </w:rPr>
    </w:lvl>
    <w:lvl w:ilvl="4" w:tplc="994EDBA6">
      <w:start w:val="1"/>
      <w:numFmt w:val="bullet"/>
      <w:lvlText w:val="•"/>
      <w:lvlJc w:val="left"/>
      <w:rPr>
        <w:rFonts w:hint="default"/>
      </w:rPr>
    </w:lvl>
    <w:lvl w:ilvl="5" w:tplc="23D872CA">
      <w:start w:val="1"/>
      <w:numFmt w:val="bullet"/>
      <w:lvlText w:val="•"/>
      <w:lvlJc w:val="left"/>
      <w:rPr>
        <w:rFonts w:hint="default"/>
      </w:rPr>
    </w:lvl>
    <w:lvl w:ilvl="6" w:tplc="1CEC0286">
      <w:start w:val="1"/>
      <w:numFmt w:val="bullet"/>
      <w:lvlText w:val="•"/>
      <w:lvlJc w:val="left"/>
      <w:rPr>
        <w:rFonts w:hint="default"/>
      </w:rPr>
    </w:lvl>
    <w:lvl w:ilvl="7" w:tplc="0A88440E">
      <w:start w:val="1"/>
      <w:numFmt w:val="bullet"/>
      <w:lvlText w:val="•"/>
      <w:lvlJc w:val="left"/>
      <w:rPr>
        <w:rFonts w:hint="default"/>
      </w:rPr>
    </w:lvl>
    <w:lvl w:ilvl="8" w:tplc="2342EB5C">
      <w:start w:val="1"/>
      <w:numFmt w:val="bullet"/>
      <w:lvlText w:val="•"/>
      <w:lvlJc w:val="left"/>
      <w:rPr>
        <w:rFonts w:hint="default"/>
      </w:rPr>
    </w:lvl>
  </w:abstractNum>
  <w:num w:numId="1" w16cid:durableId="63074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MbewNDA3M7e0MLVU0lEKTi0uzszPAykwqgUAnXkHoywAAAA="/>
  </w:docVars>
  <w:rsids>
    <w:rsidRoot w:val="003F40A9"/>
    <w:rsid w:val="002803F3"/>
    <w:rsid w:val="00283C58"/>
    <w:rsid w:val="003F40A9"/>
    <w:rsid w:val="004A0E25"/>
    <w:rsid w:val="006C71F9"/>
    <w:rsid w:val="007C0001"/>
    <w:rsid w:val="007E18E8"/>
    <w:rsid w:val="009E5821"/>
    <w:rsid w:val="00B46E9D"/>
    <w:rsid w:val="00C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DB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otham Book" w:eastAsia="Gotham Book" w:hAnsi="Gotham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E9D"/>
  </w:style>
  <w:style w:type="paragraph" w:styleId="Footer">
    <w:name w:val="footer"/>
    <w:basedOn w:val="Normal"/>
    <w:link w:val="FooterChar"/>
    <w:uiPriority w:val="99"/>
    <w:unhideWhenUsed/>
    <w:rsid w:val="00B46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F9FE-872B-473A-8EC3-C96400FD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MTSS Starter Kit_2017 Mar 24 2017.docx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MTSS Starter Kit</dc:title>
  <cp:keywords>MTSS; starter kit</cp:keywords>
  <cp:lastModifiedBy>Thomas, Susan K</cp:lastModifiedBy>
  <cp:revision>6</cp:revision>
  <dcterms:created xsi:type="dcterms:W3CDTF">2017-04-11T10:28:00Z</dcterms:created>
  <dcterms:modified xsi:type="dcterms:W3CDTF">2022-10-31T00:01:00Z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2017-04-11T00:00:00Z</vt:filetime>
  </property>
  <property fmtid="{D5CDD505-2E9C-101B-9397-08002B2CF9AE}" pid="4" name="GrammarlyDocumentId">
    <vt:lpwstr>3d1befb3e7b5be26486cd02f775aeab93a02b58c01509dad2dc1edc57d9773bf</vt:lpwstr>
  </property>
</Properties>
</file>